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-762000</wp:posOffset>
            </wp:positionH>
            <wp:positionV relativeFrom="page">
              <wp:posOffset>-27940</wp:posOffset>
            </wp:positionV>
            <wp:extent cx="7667625" cy="1958975"/>
            <wp:effectExtent l="19050" t="0" r="9525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958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Martes, 31 de mayo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</w:rPr>
      </w:pPr>
      <w:r>
        <w:rPr>
          <w:sz w:val="36"/>
          <w:szCs w:val="36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</w:pPr>
    </w:p>
    <w:p>
      <w:pPr>
        <w:pStyle w:val="Cuerpo"/>
        <w:rPr>
          <w:rFonts w:ascii="Verdana" w:hAnsi="Verdana"/>
          <w:b/>
          <w:bCs/>
          <w:color w:val="auto"/>
          <w:kern w:val="36"/>
          <w:sz w:val="52"/>
          <w:szCs w:val="52"/>
          <w:lang w:val="es-ES_tradnl"/>
        </w:rPr>
      </w:pPr>
      <w:r>
        <w:rPr>
          <w:rStyle w:val="Ninguno"/>
          <w:rFonts w:ascii="Verdana" w:hAnsi="Verdana"/>
          <w:b/>
          <w:bCs/>
          <w:color w:val="auto"/>
          <w:kern w:val="36"/>
          <w:sz w:val="52"/>
          <w:szCs w:val="52"/>
          <w:lang w:val="es-ES_tradnl"/>
        </w:rPr>
        <w:t xml:space="preserve">220 ciclistas participarán este domingo en la VIII edición de la Cicloturista de Santiago del Teide </w:t>
      </w:r>
    </w:p>
    <w:p>
      <w:pPr>
        <w:pStyle w:val="Sinespaciado"/>
        <w:rPr>
          <w:rStyle w:val="Ninguno"/>
          <w:rFonts w:ascii="News Gothic MT" w:hAnsi="News Gothic MT" w:hint="eastAsia"/>
          <w:b/>
          <w:bCs/>
          <w:kern w:val="36"/>
          <w:lang w:val="pt-PT"/>
        </w:rPr>
      </w:pPr>
    </w:p>
    <w:p>
      <w:pPr>
        <w:pStyle w:val="Sinespaciado"/>
        <w:jc w:val="both"/>
        <w:rPr>
          <w:rStyle w:val="Ninguno"/>
          <w:rFonts w:ascii="Verdana" w:hAnsi="Verdana"/>
          <w:b/>
          <w:bCs/>
          <w:kern w:val="36"/>
          <w:sz w:val="28"/>
          <w:szCs w:val="28"/>
          <w:lang w:val="pt-PT"/>
        </w:rPr>
      </w:pPr>
      <w:r>
        <w:rPr>
          <w:rStyle w:val="Ninguno"/>
          <w:rFonts w:ascii="Verdana" w:hAnsi="Verdana"/>
          <w:b/>
          <w:bCs/>
          <w:kern w:val="36"/>
          <w:sz w:val="28"/>
          <w:szCs w:val="28"/>
          <w:lang w:val="pt-PT"/>
        </w:rPr>
        <w:t>Dicha prueba deportiva se celebrará desde las 09:00 horas y tendrá como punto de salida y meta la plaza Abelardo González de Tamaimo</w:t>
      </w:r>
    </w:p>
    <w:p>
      <w:pPr>
        <w:pStyle w:val="Sinespaciado"/>
        <w:jc w:val="both"/>
        <w:rPr>
          <w:rStyle w:val="Ninguno"/>
          <w:rFonts w:ascii="Verdana" w:hAnsi="Verdana"/>
          <w:b/>
          <w:bCs/>
          <w:kern w:val="36"/>
          <w:sz w:val="28"/>
          <w:szCs w:val="28"/>
          <w:lang w:val="pt-PT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  <w:lang w:val="es-ES_tradnl"/>
        </w:rPr>
        <w:t>El Ayuntamiento de Santiago del Teide comunica que tras el cierre de inscripciones son un total de 220 ciclistas los que tomarán la salida, este domingo 12 de junio a partir de las 09:00 horas, en la VIII edición de la tradicional marcha Cicloturista de Santiago del Teide.</w:t>
      </w:r>
    </w:p>
    <w:p>
      <w:pPr>
        <w:pStyle w:val="Sinespaciado"/>
        <w:jc w:val="both"/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  <w:lang w:val="es-ES_tradnl"/>
        </w:rPr>
        <w:t xml:space="preserve"> </w:t>
      </w:r>
    </w:p>
    <w:p>
      <w:pPr>
        <w:pStyle w:val="Cuerpo"/>
        <w:shd w:val="clear" w:color="auto" w:fill="FFFFFF"/>
        <w:spacing w:after="240"/>
        <w:jc w:val="both"/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  <w:lang w:val="es-ES_tradnl"/>
        </w:rPr>
        <w:t>Dicha prueba tendrá como punto de salida y meta la plaza Abelardo González de Tamaimo y tras 51 km de recorrido de marcha cicloturista tendrá los últimos 6 km de ascenso a Tamaimo como cronoescalada a nivel competitivo y donde se definirán las clasificaciones finales.</w:t>
      </w:r>
      <w:r>
        <w:rPr>
          <w:rStyle w:val="markedcontent"/>
          <w:rFonts w:ascii="Verdana" w:hAnsi="Verdana" w:cs="Arial"/>
          <w:sz w:val="28"/>
          <w:szCs w:val="28"/>
        </w:rPr>
        <w:t xml:space="preserve"> La parte de cronometrada se realizará desde el Edificio Eva en la entrada de LosGigantes hasta la Plaza</w:t>
      </w:r>
      <w:r>
        <w:rPr>
          <w:rFonts w:ascii="Verdana" w:hAnsi="Verdana"/>
          <w:sz w:val="28"/>
          <w:szCs w:val="28"/>
        </w:rPr>
        <w:br/>
      </w:r>
      <w:r>
        <w:rPr>
          <w:rStyle w:val="markedcontent"/>
          <w:rFonts w:ascii="Verdana" w:hAnsi="Verdana" w:cs="Arial"/>
          <w:sz w:val="28"/>
          <w:szCs w:val="28"/>
        </w:rPr>
        <w:t>Abelardo González.</w:t>
      </w:r>
    </w:p>
    <w:p>
      <w:pPr>
        <w:pStyle w:val="Cuerpo"/>
        <w:shd w:val="clear" w:color="auto" w:fill="FFFFFF"/>
        <w:spacing w:after="240"/>
        <w:jc w:val="both"/>
        <w:rPr>
          <w:rStyle w:val="markedcontent"/>
          <w:rFonts w:ascii="Verdana" w:hAnsi="Verdana" w:cs="Arial"/>
          <w:sz w:val="28"/>
          <w:szCs w:val="28"/>
        </w:rPr>
      </w:pPr>
      <w:r>
        <w:rPr>
          <w:rStyle w:val="markedcontent"/>
          <w:rFonts w:ascii="Verdana" w:hAnsi="Verdana" w:cs="Arial"/>
          <w:sz w:val="28"/>
          <w:szCs w:val="28"/>
        </w:rPr>
        <w:t>El recorrido es el siguiente: sale de Tamaimo luego sube a Santiago del Teide, Arguayo, Chío, Guía de Isora,Armeñime, Alcalá, Puerto de Santiago y vuelta a Tamaimo siendo el tiempo máximo para recorrer la distancia de 5 horas.</w:t>
      </w:r>
    </w:p>
    <w:p>
      <w:pPr>
        <w:jc w:val="both"/>
        <w:rPr>
          <w:rFonts w:ascii="Verdana" w:eastAsia="Times New Roman" w:hAnsi="Verdana"/>
          <w:sz w:val="28"/>
          <w:szCs w:val="28"/>
          <w:bdr w:val="none" w:sz="0" w:space="0" w:color="auto"/>
          <w:lang w:val="es-ES" w:eastAsia="es-ES"/>
        </w:rPr>
      </w:pPr>
      <w:r>
        <w:rPr>
          <w:rFonts w:ascii="Verdana" w:hAnsi="Verdana"/>
          <w:sz w:val="28"/>
          <w:szCs w:val="28"/>
          <w:lang w:val="es-ES_tradnl"/>
        </w:rPr>
        <w:lastRenderedPageBreak/>
        <w:t xml:space="preserve">La marcha cicloturista que se constituye como una de las grandes citas del deporte del municipio </w:t>
      </w:r>
      <w:r>
        <w:rPr>
          <w:rFonts w:ascii="Verdana" w:eastAsia="Times New Roman" w:hAnsi="Verdana"/>
          <w:sz w:val="28"/>
          <w:szCs w:val="28"/>
          <w:bdr w:val="none" w:sz="0" w:space="0" w:color="auto"/>
          <w:lang w:val="es-ES" w:eastAsia="es-ES"/>
        </w:rPr>
        <w:t xml:space="preserve">contará con 2 avituallamientos intermedios ubicados en el hotel La Casona del Patio y en el hotel Landmar Costa Los Gigantes. </w:t>
      </w:r>
    </w:p>
    <w:p>
      <w:pPr>
        <w:jc w:val="both"/>
        <w:rPr>
          <w:rFonts w:ascii="Verdana" w:eastAsia="Times New Roman" w:hAnsi="Verdana"/>
          <w:sz w:val="28"/>
          <w:szCs w:val="28"/>
          <w:bdr w:val="none" w:sz="0" w:space="0" w:color="auto"/>
          <w:lang w:val="es-ES" w:eastAsia="es-ES"/>
        </w:rPr>
      </w:pPr>
    </w:p>
    <w:sectPr>
      <w:headerReference w:type="default" r:id="rId7"/>
      <w:footerReference w:type="default" r:id="rId8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ighlightnode">
    <w:name w:val="highlightnode"/>
    <w:basedOn w:val="Fuentedeprrafopredeter"/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Sinespaciado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markedcontent">
    <w:name w:val="markedcontent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dcterms:created xsi:type="dcterms:W3CDTF">2022-06-08T12:14:00Z</dcterms:created>
  <dcterms:modified xsi:type="dcterms:W3CDTF">2022-06-08T12:14:00Z</dcterms:modified>
</cp:coreProperties>
</file>